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бюджетное профессиональное образовательное учреждение</w:t>
      </w: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Вологодской области «Вологодский колледж технологии и дизайна»</w:t>
      </w: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05795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05795B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УТВЕРЖДАЮ</w:t>
      </w:r>
    </w:p>
    <w:p w:rsidR="00927C0B" w:rsidRPr="00E73A42" w:rsidRDefault="00927C0B" w:rsidP="0005795B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Директор БПОУ ВО </w:t>
      </w:r>
    </w:p>
    <w:p w:rsidR="00927C0B" w:rsidRPr="00E73A42" w:rsidRDefault="00927C0B" w:rsidP="0005795B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 xml:space="preserve">«Вологодский колледж </w:t>
      </w:r>
    </w:p>
    <w:p w:rsidR="00927C0B" w:rsidRPr="00E73A42" w:rsidRDefault="00927C0B" w:rsidP="0005795B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технологии и дизайна»</w:t>
      </w:r>
    </w:p>
    <w:p w:rsidR="00927C0B" w:rsidRPr="00E73A42" w:rsidRDefault="00927C0B" w:rsidP="0005795B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05795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  <w:r>
        <w:rPr>
          <w:rFonts w:ascii="Times New Roman" w:eastAsia="Times-Bold" w:hAnsi="Times New Roman" w:cs="Times New Roman"/>
          <w:bCs/>
          <w:color w:val="0D0D0D" w:themeColor="text1" w:themeTint="F2"/>
          <w:sz w:val="28"/>
          <w:szCs w:val="28"/>
        </w:rPr>
        <w:t>Приказ № 596 от 31.08.2023 г</w:t>
      </w:r>
      <w:bookmarkStart w:id="0" w:name="_GoBack"/>
      <w:bookmarkEnd w:id="0"/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BC6DD8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>
        <w:rPr>
          <w:rFonts w:ascii="Times New Roman" w:eastAsia="Times-Bold" w:hAnsi="Times New Roman" w:cs="Times New Roman"/>
          <w:bCs/>
          <w:sz w:val="28"/>
          <w:szCs w:val="28"/>
        </w:rPr>
        <w:t>О</w:t>
      </w:r>
      <w:r w:rsidR="00927C0B" w:rsidRPr="00E73A42">
        <w:rPr>
          <w:rFonts w:ascii="Times New Roman" w:eastAsia="Times-Bold" w:hAnsi="Times New Roman" w:cs="Times New Roman"/>
          <w:bCs/>
          <w:sz w:val="28"/>
          <w:szCs w:val="28"/>
        </w:rPr>
        <w:t xml:space="preserve">сновная программа 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профессионального обучения –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программа профессиональной подготовки</w:t>
      </w:r>
      <w:r w:rsidRPr="00E73A4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 </w:t>
      </w:r>
      <w:r w:rsidRPr="00E73A42">
        <w:rPr>
          <w:rFonts w:ascii="Times New Roman" w:hAnsi="Times New Roman" w:cs="Times New Roman"/>
          <w:sz w:val="28"/>
          <w:szCs w:val="28"/>
          <w:shd w:val="clear" w:color="auto" w:fill="FFFFFF"/>
        </w:rPr>
        <w:t>профессиям рабочих, должностям служащих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7B3CC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 xml:space="preserve">по профессии </w:t>
      </w:r>
      <w:r w:rsidR="00C35C78">
        <w:rPr>
          <w:rFonts w:ascii="Times New Roman" w:eastAsia="Times-Bold" w:hAnsi="Times New Roman" w:cs="Times New Roman"/>
          <w:bCs/>
          <w:sz w:val="28"/>
          <w:szCs w:val="28"/>
        </w:rPr>
        <w:t>16909 ПОРТНОЙ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A226C5" w:rsidRDefault="00A226C5" w:rsidP="00A226C5">
      <w:pPr>
        <w:pStyle w:val="10"/>
        <w:ind w:left="0"/>
        <w:jc w:val="center"/>
        <w:rPr>
          <w:sz w:val="28"/>
          <w:szCs w:val="28"/>
        </w:rPr>
      </w:pPr>
      <w:r w:rsidRPr="002945B6">
        <w:rPr>
          <w:sz w:val="28"/>
          <w:szCs w:val="28"/>
        </w:rPr>
        <w:t>КОМПЛЕКТ ОЦЕНОЧНЫХ СРЕДСТВ</w:t>
      </w:r>
      <w:r>
        <w:rPr>
          <w:sz w:val="28"/>
          <w:szCs w:val="28"/>
        </w:rPr>
        <w:t xml:space="preserve"> </w:t>
      </w:r>
      <w:r w:rsidR="00927C0B">
        <w:rPr>
          <w:caps/>
          <w:sz w:val="28"/>
          <w:szCs w:val="28"/>
        </w:rPr>
        <w:t>ПО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дисциплинЕ</w:t>
      </w:r>
      <w:r w:rsidRPr="00E73A42">
        <w:rPr>
          <w:rFonts w:ascii="Times New Roman" w:hAnsi="Times New Roman" w:cs="Times New Roman"/>
          <w:caps/>
          <w:sz w:val="28"/>
          <w:szCs w:val="28"/>
        </w:rPr>
        <w:t xml:space="preserve"> «</w:t>
      </w:r>
      <w:r w:rsidR="00E865F1">
        <w:rPr>
          <w:rFonts w:ascii="Times New Roman" w:hAnsi="Times New Roman" w:cs="Times New Roman"/>
          <w:caps/>
          <w:sz w:val="28"/>
          <w:szCs w:val="28"/>
        </w:rPr>
        <w:t>оборудование</w:t>
      </w:r>
      <w:r w:rsidRPr="00E73A42">
        <w:rPr>
          <w:rFonts w:ascii="Times New Roman" w:hAnsi="Times New Roman" w:cs="Times New Roman"/>
          <w:caps/>
          <w:sz w:val="28"/>
          <w:szCs w:val="28"/>
        </w:rPr>
        <w:t>»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3D8C" w:rsidRDefault="00E33D8C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E865F1">
      <w:pPr>
        <w:rPr>
          <w:rFonts w:ascii="Times New Roman" w:hAnsi="Times New Roman" w:cs="Times New Roman"/>
          <w:b/>
          <w:sz w:val="28"/>
          <w:szCs w:val="28"/>
        </w:rPr>
      </w:pPr>
    </w:p>
    <w:p w:rsidR="00D32AD8" w:rsidRDefault="00A226C5" w:rsidP="00A226C5">
      <w:pPr>
        <w:pStyle w:val="22"/>
        <w:keepNext/>
        <w:keepLines/>
        <w:spacing w:after="260" w:line="240" w:lineRule="auto"/>
        <w:ind w:firstLine="567"/>
        <w:jc w:val="center"/>
      </w:pPr>
      <w:r>
        <w:lastRenderedPageBreak/>
        <w:t xml:space="preserve">Оценочные материалы </w:t>
      </w:r>
      <w:r w:rsidR="00D32AD8">
        <w:t>по дисциплине «</w:t>
      </w:r>
      <w:r w:rsidR="00E865F1">
        <w:t>Оборудование</w:t>
      </w:r>
      <w:r w:rsidR="00D32AD8">
        <w:t>»</w:t>
      </w:r>
    </w:p>
    <w:p w:rsidR="00E865F1" w:rsidRDefault="00E865F1" w:rsidP="00E865F1">
      <w:pPr>
        <w:pStyle w:val="1"/>
        <w:numPr>
          <w:ilvl w:val="0"/>
          <w:numId w:val="8"/>
        </w:numPr>
        <w:tabs>
          <w:tab w:val="left" w:pos="531"/>
        </w:tabs>
        <w:spacing w:line="276" w:lineRule="auto"/>
      </w:pPr>
      <w:r>
        <w:t>Какие заводы-изготовители швейных машин Вы знаете?</w:t>
      </w:r>
    </w:p>
    <w:p w:rsidR="00E865F1" w:rsidRDefault="00E865F1" w:rsidP="00E865F1">
      <w:pPr>
        <w:pStyle w:val="1"/>
        <w:numPr>
          <w:ilvl w:val="0"/>
          <w:numId w:val="8"/>
        </w:numPr>
        <w:tabs>
          <w:tab w:val="left" w:pos="531"/>
        </w:tabs>
        <w:spacing w:line="276" w:lineRule="auto"/>
      </w:pPr>
      <w:r>
        <w:t>Расскажите историю создания швейных машин.</w:t>
      </w:r>
    </w:p>
    <w:p w:rsidR="00E865F1" w:rsidRDefault="00E865F1" w:rsidP="00E865F1">
      <w:pPr>
        <w:pStyle w:val="1"/>
        <w:numPr>
          <w:ilvl w:val="0"/>
          <w:numId w:val="8"/>
        </w:numPr>
        <w:tabs>
          <w:tab w:val="left" w:pos="531"/>
        </w:tabs>
        <w:spacing w:line="276" w:lineRule="auto"/>
      </w:pPr>
      <w:r>
        <w:t>Какие Вы знаете соединения?</w:t>
      </w:r>
    </w:p>
    <w:p w:rsidR="00E865F1" w:rsidRDefault="00E865F1" w:rsidP="00E865F1">
      <w:pPr>
        <w:pStyle w:val="1"/>
        <w:numPr>
          <w:ilvl w:val="0"/>
          <w:numId w:val="8"/>
        </w:numPr>
        <w:tabs>
          <w:tab w:val="left" w:pos="531"/>
        </w:tabs>
        <w:spacing w:line="276" w:lineRule="auto"/>
      </w:pPr>
      <w:r>
        <w:t>Чем отличается болт от винта?</w:t>
      </w:r>
    </w:p>
    <w:p w:rsidR="00E865F1" w:rsidRDefault="00E865F1" w:rsidP="00E865F1">
      <w:pPr>
        <w:pStyle w:val="1"/>
        <w:numPr>
          <w:ilvl w:val="0"/>
          <w:numId w:val="8"/>
        </w:numPr>
        <w:tabs>
          <w:tab w:val="left" w:pos="531"/>
        </w:tabs>
        <w:spacing w:line="276" w:lineRule="auto"/>
      </w:pPr>
      <w:r>
        <w:t>Перечислите части швейной машины.</w:t>
      </w:r>
    </w:p>
    <w:p w:rsidR="00E865F1" w:rsidRDefault="00E865F1" w:rsidP="00E865F1">
      <w:pPr>
        <w:pStyle w:val="1"/>
        <w:numPr>
          <w:ilvl w:val="0"/>
          <w:numId w:val="8"/>
        </w:numPr>
        <w:tabs>
          <w:tab w:val="left" w:pos="531"/>
        </w:tabs>
        <w:spacing w:line="276" w:lineRule="auto"/>
      </w:pPr>
      <w:r>
        <w:t>Какие органы швейной машины Вы знаете?</w:t>
      </w:r>
    </w:p>
    <w:p w:rsidR="00E865F1" w:rsidRDefault="00E865F1" w:rsidP="00E865F1">
      <w:pPr>
        <w:pStyle w:val="1"/>
        <w:numPr>
          <w:ilvl w:val="0"/>
          <w:numId w:val="8"/>
        </w:numPr>
        <w:tabs>
          <w:tab w:val="left" w:pos="531"/>
        </w:tabs>
        <w:spacing w:line="276" w:lineRule="auto"/>
      </w:pPr>
      <w:r>
        <w:t>Перечислите свойства челночного стежка</w:t>
      </w:r>
    </w:p>
    <w:p w:rsidR="00E865F1" w:rsidRDefault="00E865F1" w:rsidP="00E865F1">
      <w:pPr>
        <w:pStyle w:val="1"/>
        <w:numPr>
          <w:ilvl w:val="0"/>
          <w:numId w:val="8"/>
        </w:numPr>
        <w:tabs>
          <w:tab w:val="left" w:pos="531"/>
        </w:tabs>
        <w:spacing w:line="276" w:lineRule="auto"/>
      </w:pPr>
      <w:r>
        <w:t>Назовите составные части иглы, шпульного колпачка, регулятора натяжения верхней нити, моталки</w:t>
      </w:r>
    </w:p>
    <w:p w:rsidR="00E865F1" w:rsidRDefault="00E865F1" w:rsidP="00E865F1">
      <w:pPr>
        <w:pStyle w:val="1"/>
        <w:numPr>
          <w:ilvl w:val="0"/>
          <w:numId w:val="8"/>
        </w:numPr>
        <w:tabs>
          <w:tab w:val="left" w:pos="531"/>
        </w:tabs>
        <w:spacing w:line="276" w:lineRule="auto"/>
      </w:pPr>
      <w:r>
        <w:t>С помощью чего можно увеличить или уменьшить длину стежка? Как это сделать?</w:t>
      </w:r>
    </w:p>
    <w:p w:rsidR="00E865F1" w:rsidRDefault="00E865F1" w:rsidP="00E865F1">
      <w:pPr>
        <w:pStyle w:val="1"/>
        <w:numPr>
          <w:ilvl w:val="0"/>
          <w:numId w:val="8"/>
        </w:numPr>
        <w:tabs>
          <w:tab w:val="left" w:pos="526"/>
        </w:tabs>
        <w:spacing w:line="276" w:lineRule="auto"/>
      </w:pPr>
      <w:r>
        <w:t>Расскажите последовательность установки иглы в машине</w:t>
      </w:r>
    </w:p>
    <w:p w:rsidR="00E865F1" w:rsidRDefault="00E865F1" w:rsidP="00E865F1">
      <w:pPr>
        <w:pStyle w:val="1"/>
        <w:numPr>
          <w:ilvl w:val="0"/>
          <w:numId w:val="8"/>
        </w:numPr>
        <w:tabs>
          <w:tab w:val="left" w:pos="526"/>
        </w:tabs>
        <w:spacing w:line="276" w:lineRule="auto"/>
      </w:pPr>
      <w:r>
        <w:t>Для чего предназначены машины 97А, 1022 класса?</w:t>
      </w:r>
    </w:p>
    <w:p w:rsidR="00E865F1" w:rsidRDefault="00E865F1" w:rsidP="00E865F1">
      <w:pPr>
        <w:pStyle w:val="1"/>
        <w:numPr>
          <w:ilvl w:val="0"/>
          <w:numId w:val="8"/>
        </w:numPr>
        <w:tabs>
          <w:tab w:val="left" w:pos="526"/>
        </w:tabs>
        <w:spacing w:line="276" w:lineRule="auto"/>
      </w:pPr>
      <w:r>
        <w:t>Расскажите последовательность заправки машины</w:t>
      </w:r>
    </w:p>
    <w:p w:rsidR="00E865F1" w:rsidRDefault="00E865F1" w:rsidP="00E865F1">
      <w:pPr>
        <w:pStyle w:val="1"/>
        <w:numPr>
          <w:ilvl w:val="0"/>
          <w:numId w:val="8"/>
        </w:numPr>
        <w:tabs>
          <w:tab w:val="left" w:pos="526"/>
        </w:tabs>
        <w:spacing w:line="276" w:lineRule="auto"/>
      </w:pPr>
      <w:r>
        <w:t>Перечислите оборудование, применяемое для ВТО</w:t>
      </w:r>
    </w:p>
    <w:p w:rsidR="00E865F1" w:rsidRDefault="00E865F1" w:rsidP="00E865F1">
      <w:pPr>
        <w:pStyle w:val="1"/>
        <w:numPr>
          <w:ilvl w:val="0"/>
          <w:numId w:val="8"/>
        </w:numPr>
        <w:tabs>
          <w:tab w:val="left" w:pos="526"/>
        </w:tabs>
        <w:spacing w:line="276" w:lineRule="auto"/>
      </w:pPr>
      <w:r>
        <w:t>Перечислите виды ВТО</w:t>
      </w:r>
    </w:p>
    <w:p w:rsidR="00E865F1" w:rsidRDefault="00E865F1" w:rsidP="00E865F1">
      <w:pPr>
        <w:pStyle w:val="1"/>
        <w:numPr>
          <w:ilvl w:val="0"/>
          <w:numId w:val="8"/>
        </w:numPr>
        <w:tabs>
          <w:tab w:val="left" w:pos="526"/>
        </w:tabs>
        <w:spacing w:line="276" w:lineRule="auto"/>
      </w:pPr>
      <w:r>
        <w:t>Расскажите об устройстве и работе электрического утюга</w:t>
      </w:r>
    </w:p>
    <w:p w:rsidR="00E865F1" w:rsidRDefault="00E865F1" w:rsidP="00E865F1">
      <w:pPr>
        <w:pStyle w:val="1"/>
        <w:numPr>
          <w:ilvl w:val="0"/>
          <w:numId w:val="8"/>
        </w:numPr>
        <w:tabs>
          <w:tab w:val="left" w:pos="526"/>
        </w:tabs>
        <w:spacing w:line="276" w:lineRule="auto"/>
      </w:pPr>
      <w:r>
        <w:t>Перечислите неполадки в работе машин</w:t>
      </w:r>
    </w:p>
    <w:p w:rsidR="00E865F1" w:rsidRDefault="00E865F1" w:rsidP="00E865F1">
      <w:pPr>
        <w:pStyle w:val="1"/>
        <w:numPr>
          <w:ilvl w:val="0"/>
          <w:numId w:val="8"/>
        </w:numPr>
        <w:tabs>
          <w:tab w:val="left" w:pos="526"/>
        </w:tabs>
        <w:spacing w:after="140" w:line="276" w:lineRule="auto"/>
      </w:pPr>
      <w:r>
        <w:t>Укажите причины каждой неполадки, назовите пути их устранения</w:t>
      </w:r>
    </w:p>
    <w:p w:rsidR="00A226C5" w:rsidRDefault="00DB4BE0" w:rsidP="00A226C5">
      <w:pPr>
        <w:pStyle w:val="1"/>
        <w:tabs>
          <w:tab w:val="left" w:pos="526"/>
        </w:tabs>
        <w:spacing w:after="140" w:line="276" w:lineRule="auto"/>
      </w:pPr>
      <w:r>
        <w:t>Тестовые задания: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1 Виды услуг по ремонту одежды: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а) обновление морально устаревших моделей;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б) перелицовка изделий;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в) перешивание одежды;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г) ремонт изделий.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2 Мелкий ремонт включает работы, не связанные с: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а) изменением конструкции;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б) изменением фасона изделия;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в) перекроем изделия;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г) изменением длины изделия.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3 Крупный ремонт включает работы, связанные с: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а) изменением размера;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б) изменением длины изделия;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в) изменением фасона отдельных деталей;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г) изменением смены деталей.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4 Дополнительные отделочные материалы для восстановления одежды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является: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а) натуральная и искусственная кожа и замша;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б) мех, бархат, вельвет;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в) гобелен, трикотаж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lastRenderedPageBreak/>
        <w:t>5 Методы ремонта одежды: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а) художественная штопка и штуковка;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б) вплетение или втачивание заплат;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в) перелицовка.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6 Под обновлением одежды понимают: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а) чистку одежды и ВТО;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б) изменение внешнего вида;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в) обновление устаревших моделей;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г) плотность и фактуру ткани.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7 Выбор способа ремонта швейного изделия зависит: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а) от степени износа изделия;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б) от свойства ткани, из которой изготовлено изделие;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в) от фасона изделия;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г) от квалификации портных;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д) от спецификации ателье.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8 К среднему ремонту одежды можно отнести: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а) обметывание петель;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б) перелицовка изделия;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в) замена деталей карманов;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г) изменение длины изделия и размера изделия.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9 Что такое строчка: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а) ряд однородно-повторяющихся стежков;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б) косые сметочные стежки;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в) расстояние между стежками;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г) величина стежка;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д) прямые наметочные стежки?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10 Как называется величина от среза детали до строчки соединения нескольких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или двух деталей изделия: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а) ширина шва;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б) строчка прямых стежков;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в) длина стежка;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г) длина изделия;</w:t>
      </w:r>
    </w:p>
    <w:p w:rsidR="00DB4BE0" w:rsidRPr="00DB4BE0" w:rsidRDefault="00DB4BE0" w:rsidP="00DB4BE0">
      <w:pPr>
        <w:widowControl/>
        <w:shd w:val="clear" w:color="auto" w:fill="FFFFFF"/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</w:pPr>
      <w:r w:rsidRPr="00DB4BE0">
        <w:rPr>
          <w:rFonts w:ascii="Times New Roman" w:eastAsia="Times New Roman" w:hAnsi="Times New Roman" w:cs="Times New Roman"/>
          <w:color w:val="262633"/>
          <w:sz w:val="28"/>
          <w:szCs w:val="28"/>
          <w:lang w:bidi="ar-SA"/>
        </w:rPr>
        <w:t>д) срез детали?</w:t>
      </w:r>
    </w:p>
    <w:p w:rsidR="00A226C5" w:rsidRDefault="00A226C5" w:rsidP="00A226C5">
      <w:pPr>
        <w:pStyle w:val="1"/>
        <w:tabs>
          <w:tab w:val="left" w:pos="526"/>
        </w:tabs>
        <w:spacing w:after="140" w:line="276" w:lineRule="auto"/>
      </w:pPr>
    </w:p>
    <w:p w:rsidR="00A226C5" w:rsidRDefault="00A226C5" w:rsidP="00A226C5">
      <w:pPr>
        <w:pStyle w:val="a4"/>
        <w:suppressAutoHyphens w:val="0"/>
        <w:spacing w:line="276" w:lineRule="auto"/>
        <w:ind w:left="0" w:firstLine="567"/>
        <w:jc w:val="both"/>
        <w:rPr>
          <w:color w:val="000000"/>
          <w:sz w:val="28"/>
          <w:szCs w:val="28"/>
          <w:lang w:eastAsia="ru-RU"/>
        </w:rPr>
      </w:pPr>
    </w:p>
    <w:p w:rsidR="00A226C5" w:rsidRDefault="00A226C5" w:rsidP="00A226C5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1A3F32">
        <w:rPr>
          <w:rFonts w:ascii="Times New Roman" w:eastAsia="Times New Roman" w:hAnsi="Times New Roman"/>
          <w:sz w:val="28"/>
          <w:szCs w:val="28"/>
        </w:rPr>
        <w:t xml:space="preserve">Критерии оценки </w:t>
      </w:r>
    </w:p>
    <w:p w:rsidR="00A226C5" w:rsidRPr="001A3F32" w:rsidRDefault="00A226C5" w:rsidP="00A226C5">
      <w:pPr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14"/>
        <w:gridCol w:w="8049"/>
      </w:tblGrid>
      <w:tr w:rsidR="00A226C5" w:rsidRPr="00FF260E" w:rsidTr="004F3935">
        <w:tc>
          <w:tcPr>
            <w:tcW w:w="1120" w:type="pct"/>
          </w:tcPr>
          <w:p w:rsidR="00A226C5" w:rsidRPr="00FF260E" w:rsidRDefault="00A226C5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Оценка</w:t>
            </w:r>
          </w:p>
        </w:tc>
        <w:tc>
          <w:tcPr>
            <w:tcW w:w="3880" w:type="pct"/>
          </w:tcPr>
          <w:p w:rsidR="00A226C5" w:rsidRPr="00FF260E" w:rsidRDefault="00A226C5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Критерии</w:t>
            </w:r>
          </w:p>
        </w:tc>
      </w:tr>
      <w:tr w:rsidR="00A226C5" w:rsidRPr="00FF260E" w:rsidTr="004F3935">
        <w:tc>
          <w:tcPr>
            <w:tcW w:w="1120" w:type="pct"/>
          </w:tcPr>
          <w:p w:rsidR="00A226C5" w:rsidRPr="00FF260E" w:rsidRDefault="00A226C5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  <w:p w:rsidR="00A226C5" w:rsidRPr="00FF260E" w:rsidRDefault="00A226C5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«Отлично»</w:t>
            </w:r>
          </w:p>
          <w:p w:rsidR="00A226C5" w:rsidRPr="00FF260E" w:rsidRDefault="00A226C5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A226C5" w:rsidRPr="00FF260E" w:rsidRDefault="00A226C5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«отлично» заслуживает обучающийся, обнаруживший всесторонние, систематические и глубокие знания теоретического материала, в соответствии с требованиями профессиональной образовательной программы, выполнивший полностью практическую (лабораторную) работу. Допускаются единичные несущественные ошибки, самостоятельно исправленные студентом.</w:t>
            </w:r>
          </w:p>
        </w:tc>
      </w:tr>
      <w:tr w:rsidR="00A226C5" w:rsidRPr="00FF260E" w:rsidTr="004F3935">
        <w:tc>
          <w:tcPr>
            <w:tcW w:w="1120" w:type="pct"/>
          </w:tcPr>
          <w:p w:rsidR="00A226C5" w:rsidRPr="00FF260E" w:rsidRDefault="00A226C5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  <w:p w:rsidR="00A226C5" w:rsidRPr="00FF260E" w:rsidRDefault="00A226C5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lastRenderedPageBreak/>
              <w:t>«Хорошо»</w:t>
            </w:r>
          </w:p>
          <w:p w:rsidR="00A226C5" w:rsidRPr="00FF260E" w:rsidRDefault="00A226C5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A226C5" w:rsidRPr="00FF260E" w:rsidRDefault="00A226C5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lastRenderedPageBreak/>
              <w:t xml:space="preserve">Оценку «хорошо» заслуживает обучающийся, обнаруживший полное знание </w:t>
            </w:r>
            <w:r w:rsidRPr="00FF260E">
              <w:rPr>
                <w:rFonts w:ascii="Times New Roman" w:eastAsia="Times New Roman" w:hAnsi="Times New Roman"/>
                <w:szCs w:val="28"/>
              </w:rPr>
              <w:lastRenderedPageBreak/>
              <w:t>программного материала, умеющий пользоваться нормативной и справочной документацией, успешно выполнивший предусмотренные практические задания, допустивший неточности при выполнении практической работы. Допускаются отдельные несущественные ошибки, исправленные студентом после указания на них.</w:t>
            </w:r>
          </w:p>
        </w:tc>
      </w:tr>
      <w:tr w:rsidR="00A226C5" w:rsidRPr="00FF260E" w:rsidTr="004F3935">
        <w:tc>
          <w:tcPr>
            <w:tcW w:w="1120" w:type="pct"/>
          </w:tcPr>
          <w:p w:rsidR="00A226C5" w:rsidRPr="00FF260E" w:rsidRDefault="00A226C5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A226C5" w:rsidRPr="00FF260E" w:rsidRDefault="00A226C5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«Удовлетвори</w:t>
            </w:r>
            <w:r w:rsidRPr="00FF260E">
              <w:rPr>
                <w:rFonts w:ascii="Times New Roman" w:eastAsia="Times New Roman" w:hAnsi="Times New Roman"/>
                <w:szCs w:val="28"/>
              </w:rPr>
              <w:t>тельно»</w:t>
            </w:r>
          </w:p>
          <w:p w:rsidR="00A226C5" w:rsidRPr="00FF260E" w:rsidRDefault="00A226C5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A226C5" w:rsidRPr="00FF260E" w:rsidRDefault="00A226C5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«удовлетворительно» заслуживает обучающийся, обнаруживший неполные знания программного материала, но умеющий пользоваться нормативной и справочной документацией, допустивший ошибки в выполнении практической работы. Допускаются отдельные существенные ошибки, исправленные с помощью преподавателя.</w:t>
            </w:r>
          </w:p>
        </w:tc>
      </w:tr>
      <w:tr w:rsidR="00A226C5" w:rsidRPr="00FF260E" w:rsidTr="004F3935">
        <w:tc>
          <w:tcPr>
            <w:tcW w:w="1120" w:type="pct"/>
          </w:tcPr>
          <w:p w:rsidR="00A226C5" w:rsidRPr="00FF260E" w:rsidRDefault="00A226C5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A226C5" w:rsidRPr="00FF260E" w:rsidRDefault="00A226C5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«Неудовлетво</w:t>
            </w:r>
            <w:r w:rsidRPr="00FF260E">
              <w:rPr>
                <w:rFonts w:ascii="Times New Roman" w:eastAsia="Times New Roman" w:hAnsi="Times New Roman"/>
                <w:szCs w:val="28"/>
              </w:rPr>
              <w:t>рительно»</w:t>
            </w:r>
          </w:p>
          <w:p w:rsidR="00A226C5" w:rsidRPr="00FF260E" w:rsidRDefault="00A226C5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A226C5" w:rsidRPr="00FF260E" w:rsidRDefault="00A226C5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Оценка «неудовлетворительно» выставляется обучающемуся, имеющему пробелы в знаниях программного материала по профессиональной образовательной программе, допустившему существенные ошибки в выполнении практических заданий или не выполнивший их.</w:t>
            </w:r>
          </w:p>
        </w:tc>
      </w:tr>
    </w:tbl>
    <w:p w:rsidR="00A226C5" w:rsidRDefault="00A226C5" w:rsidP="00A226C5">
      <w:pPr>
        <w:pStyle w:val="1"/>
        <w:tabs>
          <w:tab w:val="left" w:pos="526"/>
        </w:tabs>
        <w:spacing w:after="140" w:line="276" w:lineRule="auto"/>
        <w:sectPr w:rsidR="00A226C5" w:rsidSect="00E865F1">
          <w:pgSz w:w="11900" w:h="16840"/>
          <w:pgMar w:top="709" w:right="560" w:bottom="1620" w:left="567" w:header="706" w:footer="1192" w:gutter="0"/>
          <w:cols w:space="720"/>
          <w:noEndnote/>
          <w:docGrid w:linePitch="360"/>
        </w:sectPr>
      </w:pPr>
    </w:p>
    <w:p w:rsidR="00E865F1" w:rsidRPr="00D32AD8" w:rsidRDefault="00E865F1" w:rsidP="00E865F1">
      <w:pPr>
        <w:pStyle w:val="1"/>
        <w:tabs>
          <w:tab w:val="left" w:pos="530"/>
        </w:tabs>
      </w:pPr>
    </w:p>
    <w:sectPr w:rsidR="00E865F1" w:rsidRPr="00D32AD8" w:rsidSect="00CC5DD9">
      <w:pgSz w:w="11906" w:h="16838"/>
      <w:pgMar w:top="709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64445"/>
    <w:multiLevelType w:val="multilevel"/>
    <w:tmpl w:val="B89CB1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FB0723"/>
    <w:multiLevelType w:val="multilevel"/>
    <w:tmpl w:val="008E7F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4208D9"/>
    <w:multiLevelType w:val="multilevel"/>
    <w:tmpl w:val="26F611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70584F"/>
    <w:multiLevelType w:val="multilevel"/>
    <w:tmpl w:val="3A6A64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9996303"/>
    <w:multiLevelType w:val="multilevel"/>
    <w:tmpl w:val="65F24D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1F346BC"/>
    <w:multiLevelType w:val="multilevel"/>
    <w:tmpl w:val="B34C0C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D4452E"/>
    <w:multiLevelType w:val="hybridMultilevel"/>
    <w:tmpl w:val="4E80F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9C2B35"/>
    <w:multiLevelType w:val="multilevel"/>
    <w:tmpl w:val="A47C9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936"/>
    <w:rsid w:val="0005795B"/>
    <w:rsid w:val="001261EE"/>
    <w:rsid w:val="002A4AFE"/>
    <w:rsid w:val="004A5B0F"/>
    <w:rsid w:val="005527A7"/>
    <w:rsid w:val="005C0936"/>
    <w:rsid w:val="007B3CCB"/>
    <w:rsid w:val="008B1C4A"/>
    <w:rsid w:val="00927C0B"/>
    <w:rsid w:val="00A226C5"/>
    <w:rsid w:val="00BC6DD8"/>
    <w:rsid w:val="00C35C78"/>
    <w:rsid w:val="00CC5DD9"/>
    <w:rsid w:val="00D32AD8"/>
    <w:rsid w:val="00DB4BE0"/>
    <w:rsid w:val="00E33D8C"/>
    <w:rsid w:val="00E8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880AF-8D0F-414F-A61F-1A8BF40C2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27C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27C0B"/>
    <w:rPr>
      <w:rFonts w:ascii="Times New Roman" w:eastAsia="Times New Roman" w:hAnsi="Times New Roman" w:cs="Times New Roman"/>
      <w:b/>
      <w:bCs/>
    </w:rPr>
  </w:style>
  <w:style w:type="character" w:customStyle="1" w:styleId="a3">
    <w:name w:val="Основной текст_"/>
    <w:basedOn w:val="a0"/>
    <w:link w:val="1"/>
    <w:rsid w:val="00927C0B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927C0B"/>
    <w:pPr>
      <w:spacing w:after="920" w:line="276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1">
    <w:name w:val="Основной текст1"/>
    <w:basedOn w:val="a"/>
    <w:link w:val="a3"/>
    <w:rsid w:val="00927C0B"/>
    <w:pPr>
      <w:spacing w:line="286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1">
    <w:name w:val="Заголовок №2_"/>
    <w:basedOn w:val="a0"/>
    <w:link w:val="22"/>
    <w:rsid w:val="00CC5DD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CC5DD9"/>
    <w:pPr>
      <w:spacing w:after="90" w:line="288" w:lineRule="auto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0">
    <w:name w:val="Абзац списка1"/>
    <w:basedOn w:val="a"/>
    <w:uiPriority w:val="99"/>
    <w:rsid w:val="00A226C5"/>
    <w:pPr>
      <w:widowControl/>
      <w:ind w:left="708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4">
    <w:name w:val="List Paragraph"/>
    <w:basedOn w:val="a"/>
    <w:uiPriority w:val="34"/>
    <w:qFormat/>
    <w:rsid w:val="00A226C5"/>
    <w:pPr>
      <w:widowControl/>
      <w:suppressAutoHyphens/>
      <w:ind w:left="720"/>
      <w:contextualSpacing/>
    </w:pPr>
    <w:rPr>
      <w:rFonts w:ascii="Times New Roman" w:eastAsia="Times New Roman" w:hAnsi="Times New Roman" w:cs="Times New Roman"/>
      <w:color w:val="auto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9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6AF3B-4F3D-4CDA-89B0-9864F152B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2022-01-18T12:20:00Z</dcterms:created>
  <dcterms:modified xsi:type="dcterms:W3CDTF">2023-09-25T06:48:00Z</dcterms:modified>
</cp:coreProperties>
</file>